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B635" w14:textId="4143EE26" w:rsidR="00091CD6" w:rsidRPr="003B48D2" w:rsidRDefault="003B48D2" w:rsidP="003B48D2">
      <w:pPr>
        <w:rPr>
          <w:rFonts w:ascii="Roboto" w:hAnsi="Roboto"/>
          <w:sz w:val="22"/>
          <w:szCs w:val="22"/>
        </w:rPr>
      </w:pPr>
      <w:r w:rsidRPr="003B48D2">
        <w:rPr>
          <w:rFonts w:ascii="Roboto" w:eastAsia="Times New Roman" w:hAnsi="Roboto" w:cs="Calibri"/>
          <w:b/>
          <w:bCs/>
          <w:noProof/>
          <w:color w:val="000000"/>
          <w:sz w:val="21"/>
          <w:szCs w:val="21"/>
        </w:rPr>
        <w:drawing>
          <wp:inline distT="0" distB="0" distL="0" distR="0" wp14:anchorId="2126B270" wp14:editId="619BAAF1">
            <wp:extent cx="2142076" cy="822960"/>
            <wp:effectExtent l="0" t="0" r="444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7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3B866" w14:textId="77777777" w:rsidR="003B48D2" w:rsidRPr="003B48D2" w:rsidRDefault="003B48D2" w:rsidP="003B48D2">
      <w:pPr>
        <w:jc w:val="center"/>
        <w:rPr>
          <w:rFonts w:ascii="Roboto" w:hAnsi="Roboto"/>
          <w:sz w:val="22"/>
          <w:szCs w:val="22"/>
        </w:rPr>
      </w:pPr>
    </w:p>
    <w:p w14:paraId="295034A3" w14:textId="0CFB3427" w:rsidR="00091CD6" w:rsidRPr="003B48D2" w:rsidRDefault="00091CD6" w:rsidP="00091CD6">
      <w:pPr>
        <w:rPr>
          <w:rFonts w:ascii="Roboto" w:hAnsi="Roboto"/>
          <w:b/>
          <w:bCs/>
          <w:sz w:val="28"/>
          <w:szCs w:val="28"/>
        </w:rPr>
      </w:pPr>
      <w:r w:rsidRPr="003B48D2">
        <w:rPr>
          <w:rFonts w:ascii="Roboto" w:hAnsi="Roboto"/>
          <w:b/>
          <w:bCs/>
          <w:sz w:val="28"/>
          <w:szCs w:val="28"/>
        </w:rPr>
        <w:t>Michigan Library Appreciation Month October 2022</w:t>
      </w:r>
      <w:r w:rsidR="003B48D2">
        <w:rPr>
          <w:rFonts w:ascii="Roboto" w:hAnsi="Roboto"/>
          <w:b/>
          <w:bCs/>
          <w:sz w:val="28"/>
          <w:szCs w:val="28"/>
        </w:rPr>
        <w:t xml:space="preserve"> </w:t>
      </w:r>
      <w:r w:rsidRPr="003B48D2">
        <w:rPr>
          <w:rFonts w:ascii="Roboto" w:hAnsi="Roboto"/>
          <w:b/>
          <w:bCs/>
          <w:sz w:val="28"/>
          <w:szCs w:val="28"/>
        </w:rPr>
        <w:t>Resolution</w:t>
      </w:r>
    </w:p>
    <w:p w14:paraId="0500285C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  <w:r w:rsidRPr="003B48D2">
        <w:rPr>
          <w:rFonts w:ascii="Roboto" w:hAnsi="Roboto"/>
          <w:sz w:val="22"/>
          <w:szCs w:val="22"/>
        </w:rPr>
        <w:t xml:space="preserve"> </w:t>
      </w:r>
    </w:p>
    <w:p w14:paraId="72190E69" w14:textId="2A0D12E4" w:rsidR="00091CD6" w:rsidRPr="003B48D2" w:rsidRDefault="00091CD6" w:rsidP="00091CD6">
      <w:pPr>
        <w:rPr>
          <w:rFonts w:ascii="Roboto" w:hAnsi="Roboto"/>
          <w:sz w:val="22"/>
          <w:szCs w:val="22"/>
        </w:rPr>
      </w:pPr>
      <w:proofErr w:type="gramStart"/>
      <w:r w:rsidRPr="003B48D2">
        <w:rPr>
          <w:rFonts w:ascii="Roboto" w:hAnsi="Roboto"/>
          <w:sz w:val="22"/>
          <w:szCs w:val="22"/>
        </w:rPr>
        <w:t>Whereas,</w:t>
      </w:r>
      <w:proofErr w:type="gramEnd"/>
      <w:r w:rsidRPr="003B48D2">
        <w:rPr>
          <w:rFonts w:ascii="Roboto" w:hAnsi="Roboto"/>
          <w:sz w:val="22"/>
          <w:szCs w:val="22"/>
        </w:rPr>
        <w:t xml:space="preserve"> the Michigan Library Association (MLA) annually designates the month of October as a statewide observance to celebrate the contributions of Michigan's public, school, academic, tribal, cooperative and special libraries; </w:t>
      </w:r>
    </w:p>
    <w:p w14:paraId="464ACCCD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  <w:r w:rsidRPr="003B48D2">
        <w:rPr>
          <w:rFonts w:ascii="Roboto" w:hAnsi="Roboto"/>
          <w:sz w:val="22"/>
          <w:szCs w:val="22"/>
        </w:rPr>
        <w:t xml:space="preserve"> </w:t>
      </w:r>
    </w:p>
    <w:p w14:paraId="3E9FBBA6" w14:textId="4A49D4ED" w:rsidR="00091CD6" w:rsidRPr="003B48D2" w:rsidRDefault="00091CD6" w:rsidP="00091CD6">
      <w:pPr>
        <w:rPr>
          <w:rFonts w:ascii="Roboto" w:hAnsi="Roboto"/>
          <w:sz w:val="22"/>
          <w:szCs w:val="22"/>
        </w:rPr>
      </w:pPr>
      <w:proofErr w:type="gramStart"/>
      <w:r w:rsidRPr="003B48D2">
        <w:rPr>
          <w:rFonts w:ascii="Roboto" w:hAnsi="Roboto"/>
          <w:sz w:val="22"/>
          <w:szCs w:val="22"/>
        </w:rPr>
        <w:t>Whereas,</w:t>
      </w:r>
      <w:proofErr w:type="gramEnd"/>
      <w:r w:rsidRPr="003B48D2">
        <w:rPr>
          <w:rFonts w:ascii="Roboto" w:hAnsi="Roboto"/>
          <w:sz w:val="22"/>
          <w:szCs w:val="22"/>
        </w:rPr>
        <w:t xml:space="preserve"> Michigan’s libraries continue to evolve and expand their services and now offer more programs, events, services, resources, and collections than ever to serve and support their communities;</w:t>
      </w:r>
    </w:p>
    <w:p w14:paraId="10EEADB8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</w:p>
    <w:p w14:paraId="2F8B1A3A" w14:textId="44647CEC" w:rsidR="00091CD6" w:rsidRPr="003B48D2" w:rsidRDefault="00091CD6" w:rsidP="00091CD6">
      <w:pPr>
        <w:rPr>
          <w:rFonts w:ascii="Roboto" w:hAnsi="Roboto"/>
          <w:sz w:val="22"/>
          <w:szCs w:val="22"/>
        </w:rPr>
      </w:pPr>
      <w:proofErr w:type="gramStart"/>
      <w:r w:rsidRPr="003B48D2">
        <w:rPr>
          <w:rFonts w:ascii="Roboto" w:hAnsi="Roboto"/>
          <w:sz w:val="22"/>
          <w:szCs w:val="22"/>
        </w:rPr>
        <w:t>Whereas,</w:t>
      </w:r>
      <w:proofErr w:type="gramEnd"/>
      <w:r w:rsidRPr="003B48D2">
        <w:rPr>
          <w:rFonts w:ascii="Roboto" w:hAnsi="Roboto"/>
          <w:sz w:val="22"/>
          <w:szCs w:val="22"/>
        </w:rPr>
        <w:t xml:space="preserve"> libraries are now dynamic centers of discovery and lifelong learning </w:t>
      </w:r>
      <w:r w:rsidR="00597F88" w:rsidRPr="003B48D2">
        <w:rPr>
          <w:rFonts w:ascii="Roboto" w:hAnsi="Roboto"/>
          <w:sz w:val="22"/>
          <w:szCs w:val="22"/>
        </w:rPr>
        <w:t>–</w:t>
      </w:r>
      <w:r w:rsidRPr="003B48D2">
        <w:rPr>
          <w:rFonts w:ascii="Roboto" w:hAnsi="Roboto"/>
          <w:sz w:val="22"/>
          <w:szCs w:val="22"/>
        </w:rPr>
        <w:t xml:space="preserve"> serving as concert venues, art galleries, tourist destinations, meeting spaces, community living rooms, makerspaces</w:t>
      </w:r>
      <w:r w:rsidR="007C1F0F" w:rsidRPr="003B48D2">
        <w:rPr>
          <w:rFonts w:ascii="Roboto" w:hAnsi="Roboto"/>
          <w:sz w:val="22"/>
          <w:szCs w:val="22"/>
        </w:rPr>
        <w:t>, study rooms</w:t>
      </w:r>
      <w:r w:rsidRPr="003B48D2">
        <w:rPr>
          <w:rFonts w:ascii="Roboto" w:hAnsi="Roboto"/>
          <w:sz w:val="22"/>
          <w:szCs w:val="22"/>
        </w:rPr>
        <w:t xml:space="preserve"> and more;</w:t>
      </w:r>
    </w:p>
    <w:p w14:paraId="0679E742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</w:p>
    <w:p w14:paraId="0DA98DB2" w14:textId="68E66BA8" w:rsidR="00091CD6" w:rsidRPr="003B48D2" w:rsidRDefault="00091CD6" w:rsidP="00091CD6">
      <w:pPr>
        <w:rPr>
          <w:rFonts w:ascii="Roboto" w:hAnsi="Roboto"/>
          <w:sz w:val="22"/>
          <w:szCs w:val="22"/>
        </w:rPr>
      </w:pPr>
      <w:r w:rsidRPr="003B48D2">
        <w:rPr>
          <w:rFonts w:ascii="Roboto" w:hAnsi="Roboto"/>
          <w:sz w:val="22"/>
          <w:szCs w:val="22"/>
        </w:rPr>
        <w:t xml:space="preserve">Whereas, libraries now offer patrons much more </w:t>
      </w:r>
      <w:r w:rsidR="00597F88" w:rsidRPr="003B48D2">
        <w:rPr>
          <w:rFonts w:ascii="Roboto" w:hAnsi="Roboto"/>
          <w:sz w:val="22"/>
          <w:szCs w:val="22"/>
        </w:rPr>
        <w:t xml:space="preserve">to borrow </w:t>
      </w:r>
      <w:r w:rsidRPr="003B48D2">
        <w:rPr>
          <w:rFonts w:ascii="Roboto" w:hAnsi="Roboto"/>
          <w:sz w:val="22"/>
          <w:szCs w:val="22"/>
        </w:rPr>
        <w:t>than books, including tablets</w:t>
      </w:r>
      <w:r w:rsidR="007C1F0F" w:rsidRPr="003B48D2">
        <w:rPr>
          <w:rFonts w:ascii="Roboto" w:hAnsi="Roboto"/>
          <w:sz w:val="22"/>
          <w:szCs w:val="22"/>
        </w:rPr>
        <w:t xml:space="preserve"> and laptops,</w:t>
      </w:r>
      <w:r w:rsidRPr="003B48D2">
        <w:rPr>
          <w:rFonts w:ascii="Roboto" w:hAnsi="Roboto"/>
          <w:sz w:val="22"/>
          <w:szCs w:val="22"/>
        </w:rPr>
        <w:t xml:space="preserve"> </w:t>
      </w:r>
      <w:r w:rsidR="007C1F0F" w:rsidRPr="003B48D2">
        <w:rPr>
          <w:rFonts w:ascii="Roboto" w:hAnsi="Roboto"/>
          <w:sz w:val="22"/>
          <w:szCs w:val="22"/>
        </w:rPr>
        <w:t xml:space="preserve">mobile </w:t>
      </w:r>
      <w:r w:rsidRPr="003B48D2">
        <w:rPr>
          <w:rFonts w:ascii="Roboto" w:hAnsi="Roboto"/>
          <w:sz w:val="22"/>
          <w:szCs w:val="22"/>
        </w:rPr>
        <w:t>hotspots, tools, games, movies, music and more – serving as an indispensable resource for children, teens, adults and seniors;</w:t>
      </w:r>
    </w:p>
    <w:p w14:paraId="3CAD9A6A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</w:p>
    <w:p w14:paraId="6B09A98D" w14:textId="157B28F8" w:rsidR="00091CD6" w:rsidRPr="003B48D2" w:rsidRDefault="00091CD6" w:rsidP="00091CD6">
      <w:pPr>
        <w:rPr>
          <w:rFonts w:ascii="Roboto" w:hAnsi="Roboto"/>
          <w:sz w:val="22"/>
          <w:szCs w:val="22"/>
        </w:rPr>
      </w:pPr>
      <w:proofErr w:type="gramStart"/>
      <w:r w:rsidRPr="003B48D2">
        <w:rPr>
          <w:rFonts w:ascii="Roboto" w:hAnsi="Roboto"/>
          <w:sz w:val="22"/>
          <w:szCs w:val="22"/>
        </w:rPr>
        <w:t>Whereas,</w:t>
      </w:r>
      <w:proofErr w:type="gramEnd"/>
      <w:r w:rsidRPr="003B48D2">
        <w:rPr>
          <w:rFonts w:ascii="Roboto" w:hAnsi="Roboto"/>
          <w:sz w:val="22"/>
          <w:szCs w:val="22"/>
        </w:rPr>
        <w:t xml:space="preserve"> libraries provide free access to information to million</w:t>
      </w:r>
      <w:r w:rsidR="00F15F20" w:rsidRPr="003B48D2">
        <w:rPr>
          <w:rFonts w:ascii="Roboto" w:hAnsi="Roboto"/>
          <w:sz w:val="22"/>
          <w:szCs w:val="22"/>
        </w:rPr>
        <w:t>s of</w:t>
      </w:r>
      <w:r w:rsidRPr="003B48D2">
        <w:rPr>
          <w:rFonts w:ascii="Roboto" w:hAnsi="Roboto"/>
          <w:sz w:val="22"/>
          <w:szCs w:val="22"/>
        </w:rPr>
        <w:t xml:space="preserve"> Michiganders allowing them to explore and discover a vast world of information and entertainment; </w:t>
      </w:r>
    </w:p>
    <w:p w14:paraId="6CBA6647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  <w:r w:rsidRPr="003B48D2">
        <w:rPr>
          <w:rFonts w:ascii="Roboto" w:hAnsi="Roboto"/>
          <w:sz w:val="22"/>
          <w:szCs w:val="22"/>
        </w:rPr>
        <w:t xml:space="preserve">  </w:t>
      </w:r>
    </w:p>
    <w:p w14:paraId="45F2ACE6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  <w:proofErr w:type="gramStart"/>
      <w:r w:rsidRPr="003B48D2">
        <w:rPr>
          <w:rFonts w:ascii="Roboto" w:hAnsi="Roboto"/>
          <w:sz w:val="22"/>
          <w:szCs w:val="22"/>
        </w:rPr>
        <w:t>Whereas,</w:t>
      </w:r>
      <w:proofErr w:type="gramEnd"/>
      <w:r w:rsidRPr="003B48D2">
        <w:rPr>
          <w:rFonts w:ascii="Roboto" w:hAnsi="Roboto"/>
          <w:sz w:val="22"/>
          <w:szCs w:val="22"/>
        </w:rPr>
        <w:t xml:space="preserve"> libraries provide materials and programs that are as diverse as the people they serve, while protecting patron’s privacy and supporting their right to read; </w:t>
      </w:r>
    </w:p>
    <w:p w14:paraId="09DFDE2E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  <w:r w:rsidRPr="003B48D2">
        <w:rPr>
          <w:rFonts w:ascii="Roboto" w:hAnsi="Roboto"/>
          <w:sz w:val="22"/>
          <w:szCs w:val="22"/>
        </w:rPr>
        <w:t xml:space="preserve"> </w:t>
      </w:r>
    </w:p>
    <w:p w14:paraId="6C5B5064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  <w:proofErr w:type="gramStart"/>
      <w:r w:rsidRPr="003B48D2">
        <w:rPr>
          <w:rFonts w:ascii="Roboto" w:hAnsi="Roboto"/>
          <w:sz w:val="22"/>
          <w:szCs w:val="22"/>
        </w:rPr>
        <w:t>Whereas,</w:t>
      </w:r>
      <w:proofErr w:type="gramEnd"/>
      <w:r w:rsidRPr="003B48D2">
        <w:rPr>
          <w:rFonts w:ascii="Roboto" w:hAnsi="Roboto"/>
          <w:sz w:val="22"/>
          <w:szCs w:val="22"/>
        </w:rPr>
        <w:t xml:space="preserve"> libraries serve as the primary point of access for people without internet or access to computers, enabling everyone to connect to the people and ideas of the world; </w:t>
      </w:r>
    </w:p>
    <w:p w14:paraId="062809B0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</w:p>
    <w:p w14:paraId="49085411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  <w:proofErr w:type="gramStart"/>
      <w:r w:rsidRPr="003B48D2">
        <w:rPr>
          <w:rFonts w:ascii="Roboto" w:hAnsi="Roboto"/>
          <w:sz w:val="22"/>
          <w:szCs w:val="22"/>
        </w:rPr>
        <w:t>Whereas,</w:t>
      </w:r>
      <w:proofErr w:type="gramEnd"/>
      <w:r w:rsidRPr="003B48D2">
        <w:rPr>
          <w:rFonts w:ascii="Roboto" w:hAnsi="Roboto"/>
          <w:sz w:val="22"/>
          <w:szCs w:val="22"/>
        </w:rPr>
        <w:t xml:space="preserve"> Michigan libraries are indispensable educational and cultural institutions in the heart of our communities, offering Michiganders a place to gather, socialize, study and learn; </w:t>
      </w:r>
    </w:p>
    <w:p w14:paraId="5F8DF3AE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</w:p>
    <w:p w14:paraId="63CA3C71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  <w:proofErr w:type="gramStart"/>
      <w:r w:rsidRPr="003B48D2">
        <w:rPr>
          <w:rFonts w:ascii="Roboto" w:hAnsi="Roboto"/>
          <w:sz w:val="22"/>
          <w:szCs w:val="22"/>
        </w:rPr>
        <w:t>Whereas,</w:t>
      </w:r>
      <w:proofErr w:type="gramEnd"/>
      <w:r w:rsidRPr="003B48D2">
        <w:rPr>
          <w:rFonts w:ascii="Roboto" w:hAnsi="Roboto"/>
          <w:sz w:val="22"/>
          <w:szCs w:val="22"/>
        </w:rPr>
        <w:t xml:space="preserve"> hundreds of libraries and millions of library supporters across Michigan are celebrating Michigan Library Appreciation Month this October; now, therefore, be it </w:t>
      </w:r>
    </w:p>
    <w:p w14:paraId="607D99E9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  <w:r w:rsidRPr="003B48D2">
        <w:rPr>
          <w:rFonts w:ascii="Roboto" w:hAnsi="Roboto"/>
          <w:sz w:val="22"/>
          <w:szCs w:val="22"/>
        </w:rPr>
        <w:t xml:space="preserve"> </w:t>
      </w:r>
    </w:p>
    <w:p w14:paraId="4D8657D6" w14:textId="77777777" w:rsidR="00091CD6" w:rsidRPr="003B48D2" w:rsidRDefault="00091CD6" w:rsidP="00091CD6">
      <w:pPr>
        <w:rPr>
          <w:rFonts w:ascii="Roboto" w:hAnsi="Roboto"/>
          <w:sz w:val="22"/>
          <w:szCs w:val="22"/>
        </w:rPr>
      </w:pPr>
      <w:r w:rsidRPr="003B48D2">
        <w:rPr>
          <w:rFonts w:ascii="Roboto" w:hAnsi="Roboto"/>
          <w:sz w:val="22"/>
          <w:szCs w:val="22"/>
        </w:rPr>
        <w:t xml:space="preserve">Resolved that I, [name, title of official] proclaim October 2022 as Michigan Library Appreciation Month. During this time, I encourage all residents to visit their library in person or virtually and connect to the </w:t>
      </w:r>
      <w:proofErr w:type="gramStart"/>
      <w:r w:rsidRPr="003B48D2">
        <w:rPr>
          <w:rFonts w:ascii="Roboto" w:hAnsi="Roboto"/>
          <w:sz w:val="22"/>
          <w:szCs w:val="22"/>
        </w:rPr>
        <w:t>numerous</w:t>
      </w:r>
      <w:proofErr w:type="gramEnd"/>
      <w:r w:rsidRPr="003B48D2">
        <w:rPr>
          <w:rFonts w:ascii="Roboto" w:hAnsi="Roboto"/>
          <w:sz w:val="22"/>
          <w:szCs w:val="22"/>
        </w:rPr>
        <w:t xml:space="preserve"> services, resources and collections their library now provides.</w:t>
      </w:r>
    </w:p>
    <w:p w14:paraId="075A46C0" w14:textId="271619D2" w:rsidR="009B0B7D" w:rsidRPr="003B48D2" w:rsidRDefault="009B0B7D">
      <w:pPr>
        <w:rPr>
          <w:rFonts w:ascii="Roboto" w:hAnsi="Roboto"/>
          <w:sz w:val="22"/>
          <w:szCs w:val="22"/>
        </w:rPr>
      </w:pPr>
    </w:p>
    <w:sectPr w:rsidR="009B0B7D" w:rsidRPr="003B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D6"/>
    <w:rsid w:val="00091CD6"/>
    <w:rsid w:val="003B48D2"/>
    <w:rsid w:val="003E7D57"/>
    <w:rsid w:val="00597F88"/>
    <w:rsid w:val="007C1F0F"/>
    <w:rsid w:val="008062C7"/>
    <w:rsid w:val="009B0B7D"/>
    <w:rsid w:val="00F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07B31"/>
  <w15:chartTrackingRefBased/>
  <w15:docId w15:val="{9F35598B-FB75-3349-98B4-2AEEC3A0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</dc:creator>
  <cp:keywords/>
  <dc:description/>
  <cp:lastModifiedBy>Rachel Ash</cp:lastModifiedBy>
  <cp:revision>5</cp:revision>
  <dcterms:created xsi:type="dcterms:W3CDTF">2022-08-19T19:47:00Z</dcterms:created>
  <dcterms:modified xsi:type="dcterms:W3CDTF">2022-08-25T16:00:00Z</dcterms:modified>
</cp:coreProperties>
</file>